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DD" w:rsidRPr="00241BDD" w:rsidRDefault="00241BDD" w:rsidP="00241BDD">
      <w:pPr>
        <w:rPr>
          <w:b/>
          <w:color w:val="1F497D"/>
        </w:rPr>
      </w:pPr>
      <w:r w:rsidRPr="00241BDD">
        <w:rPr>
          <w:b/>
          <w:color w:val="1F497D"/>
        </w:rPr>
        <w:t xml:space="preserve">What changed Nov 17, </w:t>
      </w:r>
      <w:proofErr w:type="gramStart"/>
      <w:r w:rsidRPr="00241BDD">
        <w:rPr>
          <w:b/>
          <w:color w:val="1F497D"/>
        </w:rPr>
        <w:t>2016</w:t>
      </w:r>
      <w:proofErr w:type="gramEnd"/>
    </w:p>
    <w:p w:rsidR="00241BDD" w:rsidRDefault="00241BDD" w:rsidP="00241BDD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CHLDCARE – universe statement has been updated in the codebook in both E/F</w:t>
      </w:r>
    </w:p>
    <w:p w:rsidR="00241BDD" w:rsidRDefault="00241BDD" w:rsidP="00241BDD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HELPFIND – universe statement has been updated in the codebook in both E/F</w:t>
      </w:r>
    </w:p>
    <w:p w:rsidR="00241BDD" w:rsidRDefault="00241BDD" w:rsidP="00241BDD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UNION_G and MAINFUND – we cannot add additional characters in the data dictionary, so no change will be made. Here is the full text of the affected answer labels for your information: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2"/>
        <w:gridCol w:w="896"/>
        <w:gridCol w:w="5342"/>
      </w:tblGrid>
      <w:tr w:rsidR="00241BDD" w:rsidTr="00241BDD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b/>
              </w:rPr>
            </w:pPr>
            <w:r>
              <w:rPr>
                <w:b/>
              </w:rPr>
              <w:t>UNION_G</w:t>
            </w:r>
          </w:p>
        </w:tc>
      </w:tr>
      <w:tr w:rsidR="00241BDD" w:rsidTr="00241BDD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r>
              <w:t>Category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English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French</w:t>
            </w:r>
          </w:p>
        </w:tc>
      </w:tr>
      <w:tr w:rsidR="00241BDD" w:rsidRPr="00241BDD" w:rsidTr="00241BDD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Default="00241BDD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Oui, membre d'un syndicat ou couvert par une convention collective</w:t>
            </w:r>
          </w:p>
        </w:tc>
      </w:tr>
      <w:tr w:rsidR="00241BDD" w:rsidRPr="00241BDD" w:rsidTr="00241BDD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Default="00241BDD">
            <w:pPr>
              <w:rPr>
                <w:lang w:val="fr-FR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Pas membre d'un syndicat et pas couvert par une convention collective</w:t>
            </w:r>
          </w:p>
        </w:tc>
      </w:tr>
    </w:tbl>
    <w:p w:rsidR="00241BDD" w:rsidRDefault="00241BDD" w:rsidP="00241BDD">
      <w:pPr>
        <w:rPr>
          <w:color w:val="1F497D"/>
          <w:lang w:val="fr-FR"/>
        </w:rPr>
      </w:pPr>
    </w:p>
    <w:tbl>
      <w:tblPr>
        <w:tblStyle w:val="TableGrid"/>
        <w:tblW w:w="13036" w:type="dxa"/>
        <w:tblInd w:w="0" w:type="dxa"/>
        <w:tblLook w:val="04A0" w:firstRow="1" w:lastRow="0" w:firstColumn="1" w:lastColumn="0" w:noHBand="0" w:noVBand="1"/>
      </w:tblPr>
      <w:tblGrid>
        <w:gridCol w:w="1018"/>
        <w:gridCol w:w="5073"/>
        <w:gridCol w:w="6945"/>
      </w:tblGrid>
      <w:tr w:rsidR="00241BDD" w:rsidTr="00241BDD">
        <w:tc>
          <w:tcPr>
            <w:tcW w:w="1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MAINFUND</w:t>
            </w:r>
          </w:p>
        </w:tc>
      </w:tr>
      <w:tr w:rsidR="00241BDD" w:rsidTr="00241BD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r>
              <w:t>Category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r>
              <w:t>English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French</w:t>
            </w:r>
          </w:p>
        </w:tc>
      </w:tr>
      <w:tr w:rsidR="00241BDD" w:rsidRPr="00241BDD" w:rsidTr="00241BD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r>
              <w:t>01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r>
              <w:t>Wages or self-employ earnings of spouse/partner/family member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Salaires ou gains d'emploi autonome de l'époux/membre de la famille</w:t>
            </w:r>
          </w:p>
        </w:tc>
      </w:tr>
      <w:tr w:rsidR="00241BDD" w:rsidRPr="00241BDD" w:rsidTr="00241BD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05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Default="00241BDD">
            <w:pPr>
              <w:rPr>
                <w:lang w:val="fr-FR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Pensions, assurances-invalidités, indemnisation des accidents de travail</w:t>
            </w:r>
          </w:p>
        </w:tc>
      </w:tr>
      <w:tr w:rsidR="00241BDD" w:rsidRPr="00241BDD" w:rsidTr="00241BDD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08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Default="00241BDD">
            <w:pPr>
              <w:rPr>
                <w:lang w:val="fr-FR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Revenu d'investissements/intérêts/dividendes, location/</w:t>
            </w:r>
            <w:proofErr w:type="gramStart"/>
            <w:r>
              <w:rPr>
                <w:lang w:val="fr-FR"/>
              </w:rPr>
              <w:t>économies(</w:t>
            </w:r>
            <w:proofErr w:type="gramEnd"/>
            <w:r>
              <w:rPr>
                <w:lang w:val="fr-FR"/>
              </w:rPr>
              <w:t>épargnes)</w:t>
            </w:r>
          </w:p>
        </w:tc>
      </w:tr>
    </w:tbl>
    <w:p w:rsidR="00241BDD" w:rsidRDefault="00241BDD" w:rsidP="00241BDD">
      <w:pPr>
        <w:rPr>
          <w:color w:val="1F497D"/>
          <w:lang w:val="fr-FR"/>
        </w:rPr>
      </w:pPr>
    </w:p>
    <w:p w:rsidR="00241BDD" w:rsidRDefault="00241BDD" w:rsidP="00241BDD">
      <w:pPr>
        <w:pStyle w:val="ListParagraph"/>
        <w:numPr>
          <w:ilvl w:val="0"/>
          <w:numId w:val="1"/>
        </w:numPr>
        <w:rPr>
          <w:color w:val="1F497D"/>
        </w:rPr>
      </w:pPr>
      <w:r w:rsidRPr="00241BDD">
        <w:rPr>
          <w:color w:val="1F497D"/>
        </w:rPr>
        <w:t xml:space="preserve">NOC6_G and NAICS6_G – we cannot add additional characters in </w:t>
      </w:r>
      <w:r>
        <w:rPr>
          <w:color w:val="1F497D"/>
        </w:rPr>
        <w:t xml:space="preserve">the data dictionary, so no change will be made. Here is the full text of the affected answer labels for your information: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67"/>
        <w:gridCol w:w="3721"/>
        <w:gridCol w:w="4462"/>
      </w:tblGrid>
      <w:tr w:rsidR="00241BDD" w:rsidTr="00241BDD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NOC6_G</w:t>
            </w:r>
          </w:p>
        </w:tc>
      </w:tr>
      <w:tr w:rsidR="00241BDD" w:rsidTr="00241BD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Category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r>
              <w:t>English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French</w:t>
            </w:r>
          </w:p>
        </w:tc>
      </w:tr>
      <w:tr w:rsidR="00241BDD" w:rsidRPr="00241BDD" w:rsidTr="00241BD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Default="00241BDD">
            <w:r>
              <w:t>Social science, education, government, religion, art, culture, recreation and sport</w:t>
            </w:r>
          </w:p>
          <w:p w:rsidR="00241BDD" w:rsidRDefault="00241BDD"/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Sciences sociales, éducation, gouvernement, religion, des arts, culture, récréation et sport</w:t>
            </w:r>
          </w:p>
        </w:tc>
      </w:tr>
      <w:tr w:rsidR="00241BDD" w:rsidRPr="00241BDD" w:rsidTr="00241BD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Default="00241BDD">
            <w:r>
              <w:t>Trades, transport and equipment operators, primary processing, manufacturing and utilities</w:t>
            </w:r>
          </w:p>
          <w:p w:rsidR="00241BDD" w:rsidRDefault="00241BDD"/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Métiers, transport, machinerie, transformation, fabrication, services d’utilité publique</w:t>
            </w:r>
          </w:p>
        </w:tc>
      </w:tr>
    </w:tbl>
    <w:p w:rsidR="00241BDD" w:rsidRDefault="00241BDD" w:rsidP="00241BDD">
      <w:pPr>
        <w:rPr>
          <w:color w:val="1F497D"/>
          <w:lang w:val="fr-FR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50"/>
        <w:gridCol w:w="3870"/>
        <w:gridCol w:w="4230"/>
      </w:tblGrid>
      <w:tr w:rsidR="00241BDD" w:rsidTr="00241BDD">
        <w:tc>
          <w:tcPr>
            <w:tcW w:w="1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NAICS6_G</w:t>
            </w:r>
          </w:p>
        </w:tc>
      </w:tr>
      <w:tr w:rsidR="00241BDD" w:rsidTr="00241BD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Category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English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French</w:t>
            </w:r>
          </w:p>
        </w:tc>
      </w:tr>
      <w:tr w:rsidR="00241BDD" w:rsidRPr="00241BDD" w:rsidTr="00241BD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Default="00241BDD">
            <w:pPr>
              <w:rPr>
                <w:lang w:val="fr-FR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Agriculture, foresterie, pêche, extraction minière et extraction de pétrole et de gaz</w:t>
            </w:r>
          </w:p>
        </w:tc>
      </w:tr>
      <w:tr w:rsidR="00241BDD" w:rsidRPr="00241BDD" w:rsidTr="00241BD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DD" w:rsidRDefault="00241BDD">
            <w:r>
              <w:t>Educational services, health care, social assistance and public administration</w:t>
            </w:r>
          </w:p>
          <w:p w:rsidR="00241BDD" w:rsidRDefault="00241BDD"/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DD" w:rsidRDefault="00241BDD">
            <w:pPr>
              <w:rPr>
                <w:lang w:val="fr-FR"/>
              </w:rPr>
            </w:pPr>
            <w:r>
              <w:rPr>
                <w:lang w:val="fr-FR"/>
              </w:rPr>
              <w:t>Services d’enseignement, soins de santé et assistance sociale et administrations publiques</w:t>
            </w:r>
          </w:p>
        </w:tc>
      </w:tr>
    </w:tbl>
    <w:p w:rsidR="00241BDD" w:rsidRDefault="00241BDD" w:rsidP="00241BDD">
      <w:pPr>
        <w:rPr>
          <w:color w:val="1F497D"/>
          <w:lang w:val="fr-FR"/>
        </w:rPr>
      </w:pPr>
    </w:p>
    <w:p w:rsidR="00241BDD" w:rsidRDefault="00241BDD" w:rsidP="00241BDD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LEAVE_</w:t>
      </w:r>
      <w:proofErr w:type="gramStart"/>
      <w:r>
        <w:rPr>
          <w:color w:val="1F497D"/>
        </w:rPr>
        <w:t>G :</w:t>
      </w:r>
      <w:proofErr w:type="gramEnd"/>
      <w:r>
        <w:rPr>
          <w:color w:val="1F497D"/>
        </w:rPr>
        <w:t xml:space="preserve"> There was an error in the codebook output. This will be corrected in the updated codebook. </w:t>
      </w:r>
    </w:p>
    <w:p w:rsidR="00241BDD" w:rsidRDefault="00241BDD" w:rsidP="00241BDD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Wrong language in the topical index in French will be corrected in the updated codebook. </w:t>
      </w:r>
    </w:p>
    <w:p w:rsidR="00241BDD" w:rsidRPr="00241BDD" w:rsidRDefault="00241BDD" w:rsidP="00FF6843">
      <w:pPr>
        <w:pStyle w:val="ListParagraph"/>
        <w:numPr>
          <w:ilvl w:val="0"/>
          <w:numId w:val="1"/>
        </w:numPr>
        <w:rPr>
          <w:color w:val="1F497D"/>
        </w:rPr>
      </w:pPr>
      <w:r w:rsidRPr="00241BDD">
        <w:rPr>
          <w:color w:val="1F497D"/>
        </w:rPr>
        <w:t xml:space="preserve">The lowest level of geography for the PUMF is region: </w:t>
      </w:r>
      <w:r>
        <w:t>REGION 6 – Atlantic, Quebec, Ontario, Manitoba/Saskatchewan, Alberta, and BC.</w:t>
      </w:r>
      <w:bookmarkStart w:id="0" w:name="_GoBack"/>
      <w:bookmarkEnd w:id="0"/>
    </w:p>
    <w:p w:rsidR="001A2B50" w:rsidRDefault="001A2B50"/>
    <w:sectPr w:rsidR="001A2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96B"/>
    <w:multiLevelType w:val="hybridMultilevel"/>
    <w:tmpl w:val="B7D62D5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DD"/>
    <w:rsid w:val="001A2B50"/>
    <w:rsid w:val="002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AFF50-68C4-4AD1-80EA-F8464B79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B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BDD"/>
    <w:pPr>
      <w:ind w:left="720"/>
    </w:pPr>
  </w:style>
  <w:style w:type="table" w:styleId="TableGrid">
    <w:name w:val="Table Grid"/>
    <w:basedOn w:val="TableNormal"/>
    <w:uiPriority w:val="39"/>
    <w:rsid w:val="00241BD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Feldbauer, Sue - SSD/DES</dc:creator>
  <cp:keywords/>
  <dc:description/>
  <cp:lastModifiedBy>Feldbauer, Sue - SSD/DES</cp:lastModifiedBy>
  <cp:revision>1</cp:revision>
  <dcterms:created xsi:type="dcterms:W3CDTF">2016-11-17T18:29:00Z</dcterms:created>
  <dcterms:modified xsi:type="dcterms:W3CDTF">2016-11-17T18:31:00Z</dcterms:modified>
</cp:coreProperties>
</file>